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96FC" w14:textId="77777777" w:rsidR="00773103" w:rsidRPr="00773103" w:rsidRDefault="00773103" w:rsidP="00773103">
      <w:pPr>
        <w:widowControl w:val="0"/>
        <w:autoSpaceDE w:val="0"/>
        <w:autoSpaceDN w:val="0"/>
        <w:adjustRightInd w:val="0"/>
        <w:spacing w:after="0" w:line="240" w:lineRule="auto"/>
        <w:jc w:val="center"/>
        <w:rPr>
          <w:rFonts w:ascii="Arial" w:hAnsi="Arial" w:cs="Arial"/>
          <w:color w:val="000000"/>
          <w:lang w:val="x-none"/>
        </w:rPr>
      </w:pPr>
      <w:r w:rsidRPr="00773103">
        <w:rPr>
          <w:rFonts w:ascii="Arial" w:hAnsi="Arial" w:cs="Arial"/>
          <w:color w:val="000000"/>
          <w:lang w:val="x-none"/>
        </w:rPr>
        <w:t xml:space="preserve">INSTRUCTIONS FOR </w:t>
      </w:r>
    </w:p>
    <w:p w14:paraId="3B240BF4" w14:textId="77777777" w:rsidR="00773103" w:rsidRPr="00773103" w:rsidRDefault="00773103" w:rsidP="00773103">
      <w:pPr>
        <w:widowControl w:val="0"/>
        <w:autoSpaceDE w:val="0"/>
        <w:autoSpaceDN w:val="0"/>
        <w:adjustRightInd w:val="0"/>
        <w:spacing w:after="0" w:line="240" w:lineRule="auto"/>
        <w:jc w:val="center"/>
        <w:rPr>
          <w:rFonts w:ascii="Arial" w:hAnsi="Arial" w:cs="Arial"/>
          <w:color w:val="000000"/>
        </w:rPr>
      </w:pPr>
      <w:r w:rsidRPr="00773103">
        <w:rPr>
          <w:rFonts w:ascii="Arial" w:hAnsi="Arial" w:cs="Arial"/>
          <w:color w:val="000000"/>
          <w:lang w:val="x-none"/>
        </w:rPr>
        <w:t>MANUFACTURER/IMPORTERS</w:t>
      </w:r>
      <w:r w:rsidRPr="00773103">
        <w:rPr>
          <w:rFonts w:ascii="Arial" w:hAnsi="Arial" w:cs="Arial"/>
          <w:color w:val="000000"/>
        </w:rPr>
        <w:t xml:space="preserve"> REPORT OF SHIPMENTS</w:t>
      </w:r>
    </w:p>
    <w:p w14:paraId="70EB5146" w14:textId="77777777" w:rsidR="00773103" w:rsidRPr="00773103" w:rsidRDefault="00773103" w:rsidP="00773103">
      <w:pPr>
        <w:widowControl w:val="0"/>
        <w:autoSpaceDE w:val="0"/>
        <w:autoSpaceDN w:val="0"/>
        <w:adjustRightInd w:val="0"/>
        <w:spacing w:after="0" w:line="240" w:lineRule="auto"/>
        <w:jc w:val="center"/>
        <w:rPr>
          <w:rFonts w:ascii="Arial" w:hAnsi="Arial" w:cs="Arial"/>
          <w:color w:val="000000"/>
        </w:rPr>
      </w:pPr>
      <w:r w:rsidRPr="00773103">
        <w:rPr>
          <w:rFonts w:ascii="Arial" w:hAnsi="Arial" w:cs="Arial"/>
          <w:color w:val="000000"/>
          <w:lang w:val="x-none"/>
        </w:rPr>
        <w:t>OF</w:t>
      </w:r>
      <w:r w:rsidRPr="00773103">
        <w:rPr>
          <w:rFonts w:ascii="Arial" w:hAnsi="Arial" w:cs="Arial"/>
          <w:color w:val="000000"/>
        </w:rPr>
        <w:t xml:space="preserve"> TABLE WINE GREATER THAN 16.5% ALCOHOL BY VOLUME (ABV)</w:t>
      </w:r>
    </w:p>
    <w:p w14:paraId="0E99EF22" w14:textId="77777777" w:rsidR="00773103" w:rsidRPr="00773103" w:rsidRDefault="00773103" w:rsidP="00773103">
      <w:pPr>
        <w:widowControl w:val="0"/>
        <w:autoSpaceDE w:val="0"/>
        <w:autoSpaceDN w:val="0"/>
        <w:adjustRightInd w:val="0"/>
        <w:spacing w:after="0" w:line="240" w:lineRule="auto"/>
        <w:jc w:val="center"/>
        <w:rPr>
          <w:rFonts w:ascii="Arial" w:hAnsi="Arial" w:cs="Arial"/>
          <w:b/>
          <w:color w:val="000000"/>
        </w:rPr>
      </w:pPr>
    </w:p>
    <w:p w14:paraId="427792D7" w14:textId="77777777" w:rsidR="00773103" w:rsidRPr="00773103" w:rsidRDefault="00773103" w:rsidP="00773103">
      <w:pPr>
        <w:widowControl w:val="0"/>
        <w:autoSpaceDE w:val="0"/>
        <w:autoSpaceDN w:val="0"/>
        <w:adjustRightInd w:val="0"/>
        <w:spacing w:after="0" w:line="240" w:lineRule="auto"/>
        <w:jc w:val="center"/>
        <w:rPr>
          <w:rFonts w:ascii="Arial" w:hAnsi="Arial" w:cs="Arial"/>
          <w:b/>
          <w:color w:val="000000"/>
        </w:rPr>
      </w:pPr>
      <w:r w:rsidRPr="00773103">
        <w:rPr>
          <w:rFonts w:ascii="Arial" w:hAnsi="Arial" w:cs="Arial"/>
          <w:b/>
          <w:color w:val="000000"/>
          <w:lang w:val="x-none"/>
        </w:rPr>
        <w:t xml:space="preserve">FORM </w:t>
      </w:r>
      <w:r w:rsidRPr="00773103">
        <w:rPr>
          <w:rFonts w:ascii="Arial" w:hAnsi="Arial" w:cs="Arial"/>
          <w:b/>
          <w:color w:val="000000"/>
        </w:rPr>
        <w:t>TW_1_CLASS II TABLE WINE_GREATER THAN 16.5% ALCOHOL ABV</w:t>
      </w:r>
    </w:p>
    <w:p w14:paraId="00491162" w14:textId="77777777" w:rsidR="00773103" w:rsidRPr="00773103" w:rsidRDefault="00773103" w:rsidP="00773103">
      <w:pPr>
        <w:widowControl w:val="0"/>
        <w:autoSpaceDE w:val="0"/>
        <w:autoSpaceDN w:val="0"/>
        <w:adjustRightInd w:val="0"/>
        <w:spacing w:after="0" w:line="240" w:lineRule="auto"/>
        <w:jc w:val="center"/>
        <w:rPr>
          <w:rFonts w:ascii="Arial" w:hAnsi="Arial" w:cs="Arial"/>
          <w:color w:val="000000"/>
          <w:lang w:val="x-none"/>
        </w:rPr>
      </w:pPr>
    </w:p>
    <w:p w14:paraId="0E2C96D3" w14:textId="77777777" w:rsidR="00773103" w:rsidRPr="00773103" w:rsidRDefault="00773103" w:rsidP="00773103">
      <w:pPr>
        <w:widowControl w:val="0"/>
        <w:autoSpaceDE w:val="0"/>
        <w:autoSpaceDN w:val="0"/>
        <w:adjustRightInd w:val="0"/>
        <w:spacing w:after="0" w:line="240" w:lineRule="auto"/>
        <w:rPr>
          <w:rFonts w:ascii="Arial" w:hAnsi="Arial" w:cs="Arial"/>
          <w:color w:val="000000"/>
          <w:lang w:val="x-none"/>
        </w:rPr>
      </w:pPr>
      <w:r w:rsidRPr="00773103">
        <w:rPr>
          <w:rFonts w:ascii="Arial" w:hAnsi="Arial" w:cs="Arial"/>
          <w:color w:val="000000"/>
          <w:lang w:val="x-none"/>
        </w:rPr>
        <w:t xml:space="preserve">Manufacturer/Importer Report </w:t>
      </w:r>
      <w:r w:rsidRPr="00773103">
        <w:rPr>
          <w:rFonts w:ascii="Arial" w:hAnsi="Arial" w:cs="Arial"/>
          <w:color w:val="000000"/>
        </w:rPr>
        <w:t xml:space="preserve"> of Table Wine containing greater than16.5% ABV Shipments </w:t>
      </w:r>
      <w:r w:rsidRPr="00773103">
        <w:rPr>
          <w:rFonts w:ascii="Arial" w:hAnsi="Arial" w:cs="Arial"/>
          <w:color w:val="000000"/>
          <w:lang w:val="x-none"/>
        </w:rPr>
        <w:t>is due prior to the 20th of each month for all shipments</w:t>
      </w:r>
      <w:r w:rsidRPr="00773103">
        <w:rPr>
          <w:rFonts w:ascii="Arial" w:hAnsi="Arial" w:cs="Arial"/>
          <w:color w:val="000000"/>
        </w:rPr>
        <w:t xml:space="preserve"> </w:t>
      </w:r>
      <w:r w:rsidRPr="00773103">
        <w:rPr>
          <w:rFonts w:ascii="Arial" w:hAnsi="Arial" w:cs="Arial"/>
          <w:color w:val="000000"/>
          <w:lang w:val="x-none"/>
        </w:rPr>
        <w:t>made to each wholesaler during the preceding month.</w:t>
      </w:r>
    </w:p>
    <w:p w14:paraId="5FA2D54C" w14:textId="77777777" w:rsidR="00773103" w:rsidRPr="00773103" w:rsidRDefault="00773103" w:rsidP="00773103">
      <w:pPr>
        <w:widowControl w:val="0"/>
        <w:autoSpaceDE w:val="0"/>
        <w:autoSpaceDN w:val="0"/>
        <w:adjustRightInd w:val="0"/>
        <w:spacing w:after="0" w:line="240" w:lineRule="auto"/>
        <w:rPr>
          <w:rFonts w:ascii="Arial" w:hAnsi="Arial" w:cs="Arial"/>
          <w:color w:val="000000"/>
          <w:lang w:val="x-none"/>
        </w:rPr>
      </w:pPr>
    </w:p>
    <w:p w14:paraId="04DDB91C"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lang w:val="x-none"/>
        </w:rPr>
        <w:t>License Number</w:t>
      </w:r>
      <w:r w:rsidRPr="00773103">
        <w:rPr>
          <w:rFonts w:ascii="Arial" w:hAnsi="Arial" w:cs="Arial"/>
          <w:color w:val="000000"/>
          <w:lang w:val="x-none"/>
        </w:rPr>
        <w:t xml:space="preserve">: </w:t>
      </w:r>
      <w:r w:rsidRPr="00773103">
        <w:rPr>
          <w:rFonts w:ascii="Arial" w:hAnsi="Arial" w:cs="Arial"/>
          <w:color w:val="000000"/>
        </w:rPr>
        <w:t xml:space="preserve"> Your c</w:t>
      </w:r>
      <w:proofErr w:type="spellStart"/>
      <w:r w:rsidRPr="00773103">
        <w:rPr>
          <w:rFonts w:ascii="Arial" w:hAnsi="Arial" w:cs="Arial"/>
          <w:color w:val="000000"/>
          <w:lang w:val="x-none"/>
        </w:rPr>
        <w:t>omplete</w:t>
      </w:r>
      <w:proofErr w:type="spellEnd"/>
      <w:r w:rsidRPr="00773103">
        <w:rPr>
          <w:rFonts w:ascii="Arial" w:hAnsi="Arial" w:cs="Arial"/>
          <w:color w:val="000000"/>
          <w:lang w:val="x-none"/>
        </w:rPr>
        <w:t xml:space="preserve"> license number assigned by the Alcohol Beverage Control</w:t>
      </w:r>
      <w:r w:rsidRPr="00773103">
        <w:rPr>
          <w:rFonts w:ascii="Arial" w:hAnsi="Arial" w:cs="Arial"/>
          <w:color w:val="000000"/>
        </w:rPr>
        <w:t xml:space="preserve"> </w:t>
      </w:r>
      <w:r w:rsidRPr="00773103">
        <w:rPr>
          <w:rFonts w:ascii="Arial" w:hAnsi="Arial" w:cs="Arial"/>
          <w:color w:val="000000"/>
          <w:lang w:val="x-none"/>
        </w:rPr>
        <w:t>Board.</w:t>
      </w:r>
      <w:r w:rsidRPr="00773103">
        <w:rPr>
          <w:rFonts w:ascii="Arial" w:hAnsi="Arial" w:cs="Arial"/>
          <w:color w:val="000000"/>
        </w:rPr>
        <w:t xml:space="preserve">  (Example:  200-000123456. The complete license number is the type (“200”) and the 9 digits shown as license number.)</w:t>
      </w:r>
    </w:p>
    <w:p w14:paraId="49130D76" w14:textId="77777777" w:rsidR="00773103" w:rsidRPr="00773103" w:rsidRDefault="00773103" w:rsidP="00773103">
      <w:pPr>
        <w:widowControl w:val="0"/>
        <w:autoSpaceDE w:val="0"/>
        <w:autoSpaceDN w:val="0"/>
        <w:adjustRightInd w:val="0"/>
        <w:spacing w:after="0" w:line="240" w:lineRule="auto"/>
        <w:rPr>
          <w:rFonts w:ascii="Arial" w:hAnsi="Arial" w:cs="Arial"/>
          <w:color w:val="000000"/>
          <w:lang w:val="x-none"/>
        </w:rPr>
      </w:pPr>
    </w:p>
    <w:p w14:paraId="7AF83ABC"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lang w:val="x-none"/>
        </w:rPr>
        <w:t>Manufacturer/Importer Name</w:t>
      </w:r>
      <w:r w:rsidRPr="00773103">
        <w:rPr>
          <w:rFonts w:ascii="Arial" w:hAnsi="Arial" w:cs="Arial"/>
          <w:color w:val="000000"/>
          <w:lang w:val="x-none"/>
        </w:rPr>
        <w:t xml:space="preserve">:   Trade name as listed on </w:t>
      </w:r>
      <w:r w:rsidRPr="00773103">
        <w:rPr>
          <w:rFonts w:ascii="Arial" w:hAnsi="Arial" w:cs="Arial"/>
          <w:color w:val="000000"/>
        </w:rPr>
        <w:t xml:space="preserve">your </w:t>
      </w:r>
      <w:r w:rsidRPr="00773103">
        <w:rPr>
          <w:rFonts w:ascii="Arial" w:hAnsi="Arial" w:cs="Arial"/>
          <w:color w:val="000000"/>
          <w:lang w:val="x-none"/>
        </w:rPr>
        <w:t>license</w:t>
      </w:r>
      <w:r w:rsidRPr="00773103">
        <w:rPr>
          <w:rFonts w:ascii="Arial" w:hAnsi="Arial" w:cs="Arial"/>
          <w:color w:val="000000"/>
        </w:rPr>
        <w:t xml:space="preserve"> issued by the Alcohol Beverage Control Board.</w:t>
      </w:r>
    </w:p>
    <w:p w14:paraId="1FF23A75"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2AB94D3B"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rPr>
        <w:t xml:space="preserve">Contact Person:  </w:t>
      </w:r>
      <w:r w:rsidRPr="00773103">
        <w:rPr>
          <w:rFonts w:ascii="Arial" w:hAnsi="Arial" w:cs="Arial"/>
          <w:color w:val="000000"/>
        </w:rPr>
        <w:t xml:space="preserve">Name of contact </w:t>
      </w:r>
      <w:r w:rsidRPr="00773103">
        <w:rPr>
          <w:rFonts w:ascii="Arial" w:hAnsi="Arial" w:cs="Arial"/>
          <w:color w:val="000000"/>
          <w:lang w:val="x-none"/>
        </w:rPr>
        <w:t xml:space="preserve">person </w:t>
      </w:r>
      <w:proofErr w:type="spellStart"/>
      <w:r w:rsidRPr="00773103">
        <w:rPr>
          <w:rFonts w:ascii="Arial" w:hAnsi="Arial" w:cs="Arial"/>
          <w:color w:val="000000"/>
        </w:rPr>
        <w:t>i</w:t>
      </w:r>
      <w:proofErr w:type="spellEnd"/>
      <w:r w:rsidRPr="00773103">
        <w:rPr>
          <w:rFonts w:ascii="Arial" w:hAnsi="Arial" w:cs="Arial"/>
          <w:color w:val="000000"/>
          <w:lang w:val="x-none"/>
        </w:rPr>
        <w:t>f we have any questions about this report.</w:t>
      </w:r>
      <w:r w:rsidRPr="00773103">
        <w:rPr>
          <w:rFonts w:ascii="Arial" w:hAnsi="Arial" w:cs="Arial"/>
          <w:color w:val="000000"/>
        </w:rPr>
        <w:t xml:space="preserve">  If that person has changed since your last report, please check the box for new contact.</w:t>
      </w:r>
    </w:p>
    <w:p w14:paraId="21D4A927"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7669F30A"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rPr>
        <w:t xml:space="preserve">E-Mail Address:  </w:t>
      </w:r>
      <w:r w:rsidRPr="00773103">
        <w:rPr>
          <w:rFonts w:ascii="Arial" w:hAnsi="Arial" w:cs="Arial"/>
          <w:color w:val="000000"/>
        </w:rPr>
        <w:t>E-Mail address of the contact person listed above.</w:t>
      </w:r>
    </w:p>
    <w:p w14:paraId="599DB779"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12948C14"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rPr>
        <w:t xml:space="preserve">Phone #:  </w:t>
      </w:r>
      <w:r w:rsidRPr="00773103">
        <w:rPr>
          <w:rFonts w:ascii="Arial" w:hAnsi="Arial" w:cs="Arial"/>
          <w:color w:val="000000"/>
        </w:rPr>
        <w:t>Phone number of the contact person listed above.</w:t>
      </w:r>
    </w:p>
    <w:p w14:paraId="67CE9D0D"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7C6BE7FE"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rPr>
        <w:t xml:space="preserve">Fax #:  </w:t>
      </w:r>
      <w:r w:rsidRPr="00773103">
        <w:rPr>
          <w:rFonts w:ascii="Arial" w:hAnsi="Arial" w:cs="Arial"/>
          <w:color w:val="000000"/>
        </w:rPr>
        <w:t>Fax number of the contact person listed above</w:t>
      </w:r>
    </w:p>
    <w:p w14:paraId="52AFE72B"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41444C0A"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rPr>
        <w:t>Reporting Period</w:t>
      </w:r>
      <w:r w:rsidRPr="00773103">
        <w:rPr>
          <w:rFonts w:ascii="Arial" w:hAnsi="Arial" w:cs="Arial"/>
          <w:color w:val="000000"/>
        </w:rPr>
        <w:t xml:space="preserve">:  Month and year this report covers.  </w:t>
      </w:r>
    </w:p>
    <w:p w14:paraId="7425F94A"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6FD98E08"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b/>
          <w:color w:val="000000"/>
        </w:rPr>
        <w:t>Sizes</w:t>
      </w:r>
      <w:r w:rsidRPr="00773103">
        <w:rPr>
          <w:rFonts w:ascii="Arial" w:hAnsi="Arial" w:cs="Arial"/>
          <w:color w:val="000000"/>
        </w:rPr>
        <w:t xml:space="preserve">:  State each container size of table wine containing greater than 16.5% ABV shipped separately.  The preferred method is to </w:t>
      </w:r>
      <w:proofErr w:type="gramStart"/>
      <w:r w:rsidRPr="00773103">
        <w:rPr>
          <w:rFonts w:ascii="Arial" w:hAnsi="Arial" w:cs="Arial"/>
          <w:color w:val="000000"/>
        </w:rPr>
        <w:t>state</w:t>
      </w:r>
      <w:proofErr w:type="gramEnd"/>
      <w:r w:rsidRPr="00773103">
        <w:rPr>
          <w:rFonts w:ascii="Arial" w:hAnsi="Arial" w:cs="Arial"/>
          <w:color w:val="000000"/>
        </w:rPr>
        <w:t xml:space="preserve"> “containers per case/size in liters”.  Please refer to our list of standard table wine sizes for guidance.  You may add columns as needed.  Please make sure that any columns you add do give a total on the last line of the report.</w:t>
      </w:r>
    </w:p>
    <w:p w14:paraId="082AB661"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69A3693F" w14:textId="77777777" w:rsidR="00773103" w:rsidRPr="00773103" w:rsidRDefault="00773103" w:rsidP="00773103">
      <w:pPr>
        <w:widowControl w:val="0"/>
        <w:autoSpaceDE w:val="0"/>
        <w:autoSpaceDN w:val="0"/>
        <w:adjustRightInd w:val="0"/>
        <w:spacing w:after="0" w:line="240" w:lineRule="auto"/>
        <w:rPr>
          <w:rFonts w:ascii="Arial" w:hAnsi="Arial" w:cs="Arial"/>
          <w:b/>
          <w:color w:val="000000"/>
        </w:rPr>
      </w:pPr>
      <w:r w:rsidRPr="00773103">
        <w:rPr>
          <w:rFonts w:ascii="Arial" w:hAnsi="Arial" w:cs="Arial"/>
          <w:b/>
          <w:color w:val="000000"/>
        </w:rPr>
        <w:t>BODY OF REPORT</w:t>
      </w:r>
    </w:p>
    <w:p w14:paraId="3D099710"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p>
    <w:p w14:paraId="33F52059"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color w:val="000000"/>
        </w:rPr>
        <w:t xml:space="preserve">These lines are used to report, </w:t>
      </w:r>
      <w:r w:rsidRPr="00773103">
        <w:rPr>
          <w:rFonts w:ascii="Arial" w:hAnsi="Arial" w:cs="Arial"/>
          <w:b/>
          <w:color w:val="000000"/>
        </w:rPr>
        <w:t>by wholesaler, by invoice number</w:t>
      </w:r>
      <w:r w:rsidRPr="00773103">
        <w:rPr>
          <w:rFonts w:ascii="Arial" w:hAnsi="Arial" w:cs="Arial"/>
          <w:color w:val="000000"/>
        </w:rPr>
        <w:t>, each shipment of table wine containing greater than 16.5% ABV to wholesalers made during the month.   You may add lines as needed.  Please make sure that totals at the end of the report include all lines you may have added.</w:t>
      </w:r>
    </w:p>
    <w:p w14:paraId="5DE6C082" w14:textId="77777777" w:rsidR="00773103" w:rsidRPr="00773103" w:rsidRDefault="00773103" w:rsidP="00773103">
      <w:pPr>
        <w:widowControl w:val="0"/>
        <w:autoSpaceDE w:val="0"/>
        <w:autoSpaceDN w:val="0"/>
        <w:adjustRightInd w:val="0"/>
        <w:spacing w:after="0" w:line="240" w:lineRule="auto"/>
        <w:rPr>
          <w:rFonts w:ascii="Arial" w:hAnsi="Arial" w:cs="Arial"/>
          <w:color w:val="000000"/>
        </w:rPr>
      </w:pPr>
      <w:r w:rsidRPr="00773103">
        <w:rPr>
          <w:rFonts w:ascii="Arial" w:hAnsi="Arial" w:cs="Arial"/>
          <w:color w:val="000000"/>
        </w:rPr>
        <w:tab/>
      </w:r>
    </w:p>
    <w:p w14:paraId="787434AF"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Wholesaler Sold To</w:t>
      </w:r>
      <w:r w:rsidRPr="00773103">
        <w:rPr>
          <w:rFonts w:ascii="Arial" w:hAnsi="Arial" w:cs="Arial"/>
          <w:color w:val="000000"/>
        </w:rPr>
        <w:t xml:space="preserve"> – The trade name of the wholesaler that table wine containing greater than 16.5% ABV was shipped and sold to during the month as it appears on the license issued by the ABC Board.</w:t>
      </w:r>
    </w:p>
    <w:p w14:paraId="1D160846" w14:textId="77777777" w:rsidR="00773103" w:rsidRPr="00773103" w:rsidRDefault="00773103" w:rsidP="00773103">
      <w:pPr>
        <w:widowControl w:val="0"/>
        <w:autoSpaceDE w:val="0"/>
        <w:autoSpaceDN w:val="0"/>
        <w:adjustRightInd w:val="0"/>
        <w:spacing w:after="0" w:line="240" w:lineRule="auto"/>
        <w:ind w:left="720"/>
        <w:rPr>
          <w:rFonts w:ascii="Arial" w:hAnsi="Arial" w:cs="Arial"/>
          <w:color w:val="000000"/>
        </w:rPr>
      </w:pPr>
    </w:p>
    <w:p w14:paraId="71483214"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City Location of Wholesaler</w:t>
      </w:r>
      <w:r w:rsidRPr="00773103">
        <w:rPr>
          <w:rFonts w:ascii="Arial" w:hAnsi="Arial" w:cs="Arial"/>
          <w:color w:val="000000"/>
        </w:rPr>
        <w:t xml:space="preserve"> – The city where the wholesaler is located.</w:t>
      </w:r>
    </w:p>
    <w:p w14:paraId="79B6227F" w14:textId="77777777" w:rsidR="00773103" w:rsidRPr="00773103" w:rsidRDefault="00773103" w:rsidP="00773103">
      <w:pPr>
        <w:widowControl w:val="0"/>
        <w:autoSpaceDE w:val="0"/>
        <w:autoSpaceDN w:val="0"/>
        <w:adjustRightInd w:val="0"/>
        <w:spacing w:after="0" w:line="240" w:lineRule="auto"/>
        <w:ind w:left="720"/>
        <w:rPr>
          <w:rFonts w:ascii="Arial" w:hAnsi="Arial" w:cs="Arial"/>
          <w:color w:val="000000"/>
        </w:rPr>
      </w:pPr>
    </w:p>
    <w:p w14:paraId="5B565E71"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License Number</w:t>
      </w:r>
      <w:r w:rsidRPr="00773103">
        <w:rPr>
          <w:rFonts w:ascii="Arial" w:hAnsi="Arial" w:cs="Arial"/>
          <w:color w:val="000000"/>
        </w:rPr>
        <w:t xml:space="preserve"> – The complete license number of the wholesaler issued by the ABC Board.  (Example:  100-000123456. The complete license number is the type (“100”) and the 9 digits shown as license number.)</w:t>
      </w:r>
    </w:p>
    <w:p w14:paraId="1B71FC14" w14:textId="77777777" w:rsidR="00773103" w:rsidRPr="00773103" w:rsidRDefault="00773103" w:rsidP="00773103">
      <w:pPr>
        <w:widowControl w:val="0"/>
        <w:autoSpaceDE w:val="0"/>
        <w:autoSpaceDN w:val="0"/>
        <w:adjustRightInd w:val="0"/>
        <w:spacing w:after="0" w:line="240" w:lineRule="auto"/>
        <w:ind w:left="720"/>
        <w:rPr>
          <w:rFonts w:ascii="Arial" w:hAnsi="Arial" w:cs="Arial"/>
          <w:color w:val="000000"/>
        </w:rPr>
      </w:pPr>
    </w:p>
    <w:p w14:paraId="7EE05BBC"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Invoice Number</w:t>
      </w:r>
      <w:r w:rsidRPr="00773103">
        <w:rPr>
          <w:rFonts w:ascii="Arial" w:hAnsi="Arial" w:cs="Arial"/>
          <w:color w:val="000000"/>
        </w:rPr>
        <w:t xml:space="preserve"> – The invoice number of document listing products by case/size which were shipped and sold to wholesaler.  This number should be the </w:t>
      </w:r>
      <w:r w:rsidRPr="00773103">
        <w:rPr>
          <w:rFonts w:ascii="Arial" w:hAnsi="Arial" w:cs="Arial"/>
          <w:b/>
          <w:color w:val="000000"/>
        </w:rPr>
        <w:t>exact number</w:t>
      </w:r>
      <w:r w:rsidRPr="00773103">
        <w:rPr>
          <w:rFonts w:ascii="Arial" w:hAnsi="Arial" w:cs="Arial"/>
          <w:color w:val="000000"/>
        </w:rPr>
        <w:t xml:space="preserve">, including alphabets and numerals, as shown on the invoice.  Each invoice </w:t>
      </w:r>
      <w:r w:rsidRPr="00773103">
        <w:rPr>
          <w:rFonts w:ascii="Arial" w:hAnsi="Arial" w:cs="Arial"/>
          <w:b/>
          <w:color w:val="000000"/>
        </w:rPr>
        <w:t>must be</w:t>
      </w:r>
      <w:r w:rsidRPr="00773103">
        <w:rPr>
          <w:rFonts w:ascii="Arial" w:hAnsi="Arial" w:cs="Arial"/>
          <w:color w:val="000000"/>
        </w:rPr>
        <w:t xml:space="preserve"> stated separately.  Order numbers </w:t>
      </w:r>
      <w:r w:rsidRPr="00773103">
        <w:rPr>
          <w:rFonts w:ascii="Arial" w:hAnsi="Arial" w:cs="Arial"/>
          <w:b/>
          <w:color w:val="000000"/>
        </w:rPr>
        <w:t>are not</w:t>
      </w:r>
      <w:r w:rsidRPr="00773103">
        <w:rPr>
          <w:rFonts w:ascii="Arial" w:hAnsi="Arial" w:cs="Arial"/>
          <w:color w:val="000000"/>
        </w:rPr>
        <w:t xml:space="preserve"> acceptable.</w:t>
      </w:r>
    </w:p>
    <w:p w14:paraId="002C3EA7" w14:textId="77777777" w:rsidR="00773103" w:rsidRPr="00773103" w:rsidRDefault="00773103" w:rsidP="00773103">
      <w:pPr>
        <w:widowControl w:val="0"/>
        <w:autoSpaceDE w:val="0"/>
        <w:autoSpaceDN w:val="0"/>
        <w:adjustRightInd w:val="0"/>
        <w:spacing w:after="0" w:line="240" w:lineRule="auto"/>
        <w:ind w:left="720"/>
        <w:rPr>
          <w:rFonts w:ascii="Arial" w:hAnsi="Arial" w:cs="Arial"/>
          <w:color w:val="000000"/>
        </w:rPr>
      </w:pPr>
    </w:p>
    <w:p w14:paraId="3C6C29D1"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Date Shipped</w:t>
      </w:r>
      <w:r w:rsidRPr="00773103">
        <w:rPr>
          <w:rFonts w:ascii="Arial" w:hAnsi="Arial" w:cs="Arial"/>
          <w:color w:val="000000"/>
        </w:rPr>
        <w:t xml:space="preserve"> - The date from the invoice that the product was shipped to the wholesaler.</w:t>
      </w:r>
    </w:p>
    <w:p w14:paraId="1C8D03A8" w14:textId="77777777" w:rsidR="00773103" w:rsidRPr="00773103" w:rsidRDefault="00773103" w:rsidP="00773103">
      <w:pPr>
        <w:widowControl w:val="0"/>
        <w:autoSpaceDE w:val="0"/>
        <w:autoSpaceDN w:val="0"/>
        <w:adjustRightInd w:val="0"/>
        <w:spacing w:after="0" w:line="240" w:lineRule="auto"/>
        <w:ind w:left="720"/>
        <w:rPr>
          <w:rFonts w:ascii="Arial" w:hAnsi="Arial" w:cs="Arial"/>
          <w:color w:val="000000"/>
        </w:rPr>
      </w:pPr>
    </w:p>
    <w:p w14:paraId="68D205E4"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 xml:space="preserve">Cases Shipped </w:t>
      </w:r>
      <w:r w:rsidRPr="00773103">
        <w:rPr>
          <w:rFonts w:ascii="Arial" w:hAnsi="Arial" w:cs="Arial"/>
          <w:color w:val="000000"/>
        </w:rPr>
        <w:t>– The number of cases for each product size shown on each invoice shipped during the month.</w:t>
      </w:r>
    </w:p>
    <w:p w14:paraId="5C38EF11" w14:textId="77777777" w:rsidR="00773103" w:rsidRPr="00773103" w:rsidRDefault="00773103" w:rsidP="00773103">
      <w:pPr>
        <w:widowControl w:val="0"/>
        <w:autoSpaceDE w:val="0"/>
        <w:autoSpaceDN w:val="0"/>
        <w:adjustRightInd w:val="0"/>
        <w:spacing w:after="0" w:line="240" w:lineRule="auto"/>
        <w:ind w:left="360"/>
        <w:rPr>
          <w:rFonts w:ascii="Arial" w:hAnsi="Arial" w:cs="Arial"/>
          <w:color w:val="000000"/>
        </w:rPr>
      </w:pPr>
    </w:p>
    <w:p w14:paraId="0F3846F4" w14:textId="77777777" w:rsidR="00773103" w:rsidRPr="00773103" w:rsidRDefault="00773103" w:rsidP="00773103">
      <w:pPr>
        <w:widowControl w:val="0"/>
        <w:numPr>
          <w:ilvl w:val="0"/>
          <w:numId w:val="1"/>
        </w:numPr>
        <w:autoSpaceDE w:val="0"/>
        <w:autoSpaceDN w:val="0"/>
        <w:adjustRightInd w:val="0"/>
        <w:spacing w:after="0" w:line="240" w:lineRule="auto"/>
        <w:rPr>
          <w:rFonts w:ascii="Arial" w:hAnsi="Arial" w:cs="Arial"/>
          <w:color w:val="000000"/>
        </w:rPr>
      </w:pPr>
      <w:r w:rsidRPr="00773103">
        <w:rPr>
          <w:rFonts w:ascii="Arial" w:hAnsi="Arial" w:cs="Arial"/>
          <w:b/>
          <w:color w:val="000000"/>
        </w:rPr>
        <w:t>Last Line</w:t>
      </w:r>
      <w:r w:rsidRPr="00773103">
        <w:rPr>
          <w:rFonts w:ascii="Arial" w:hAnsi="Arial" w:cs="Arial"/>
          <w:color w:val="000000"/>
        </w:rPr>
        <w:t xml:space="preserve"> – The total cases of each size shipped during the month.</w:t>
      </w:r>
    </w:p>
    <w:p w14:paraId="7D06C811" w14:textId="77777777" w:rsidR="00773103" w:rsidRPr="00773103" w:rsidRDefault="00773103" w:rsidP="00773103">
      <w:pPr>
        <w:widowControl w:val="0"/>
        <w:autoSpaceDE w:val="0"/>
        <w:autoSpaceDN w:val="0"/>
        <w:adjustRightInd w:val="0"/>
        <w:spacing w:after="0" w:line="240" w:lineRule="auto"/>
        <w:ind w:left="360"/>
        <w:rPr>
          <w:rFonts w:ascii="Arial" w:hAnsi="Arial" w:cs="Arial"/>
          <w:color w:val="000000"/>
        </w:rPr>
      </w:pPr>
    </w:p>
    <w:p w14:paraId="083634AE" w14:textId="77777777" w:rsidR="00773103" w:rsidRPr="00773103" w:rsidRDefault="00773103" w:rsidP="00773103">
      <w:pPr>
        <w:widowControl w:val="0"/>
        <w:autoSpaceDE w:val="0"/>
        <w:autoSpaceDN w:val="0"/>
        <w:adjustRightInd w:val="0"/>
        <w:spacing w:after="0" w:line="240" w:lineRule="auto"/>
        <w:ind w:left="360"/>
        <w:rPr>
          <w:rFonts w:ascii="Arial" w:hAnsi="Arial" w:cs="Arial"/>
          <w:color w:val="000000"/>
        </w:rPr>
      </w:pPr>
      <w:r w:rsidRPr="00773103">
        <w:rPr>
          <w:rFonts w:ascii="Arial" w:hAnsi="Arial" w:cs="Arial"/>
          <w:color w:val="000000"/>
        </w:rPr>
        <w:t xml:space="preserve">Please refer to the SAMPLE attached for guidance in completing this form.  </w:t>
      </w:r>
    </w:p>
    <w:p w14:paraId="228FBE78" w14:textId="77777777" w:rsidR="00773103" w:rsidRPr="00773103" w:rsidRDefault="00773103" w:rsidP="00773103">
      <w:pPr>
        <w:widowControl w:val="0"/>
        <w:autoSpaceDE w:val="0"/>
        <w:autoSpaceDN w:val="0"/>
        <w:adjustRightInd w:val="0"/>
        <w:spacing w:after="0" w:line="240" w:lineRule="auto"/>
        <w:ind w:left="360"/>
        <w:rPr>
          <w:rFonts w:ascii="Arial" w:hAnsi="Arial" w:cs="Arial"/>
          <w:color w:val="000000"/>
        </w:rPr>
      </w:pPr>
    </w:p>
    <w:p w14:paraId="238982C5" w14:textId="77777777" w:rsidR="006C6753" w:rsidRPr="00827524" w:rsidRDefault="006C6753" w:rsidP="006C6753">
      <w:pPr>
        <w:ind w:left="360"/>
        <w:rPr>
          <w:rFonts w:ascii="Arial" w:hAnsi="Arial" w:cs="Arial"/>
        </w:rPr>
      </w:pPr>
      <w:r w:rsidRPr="00827524">
        <w:rPr>
          <w:rFonts w:ascii="Arial" w:hAnsi="Arial" w:cs="Arial"/>
        </w:rPr>
        <w:t xml:space="preserve">If you have questions, you may contact the Tax and Trade Practices Division at (334) 260-5408 or </w:t>
      </w:r>
      <w:hyperlink r:id="rId10" w:history="1">
        <w:r w:rsidRPr="00827524">
          <w:rPr>
            <w:rStyle w:val="Hyperlink"/>
            <w:rFonts w:ascii="Arial" w:hAnsi="Arial" w:cs="Arial"/>
          </w:rPr>
          <w:t>auditabc@abc.alabama.gov</w:t>
        </w:r>
      </w:hyperlink>
      <w:r w:rsidRPr="00827524">
        <w:rPr>
          <w:rFonts w:ascii="Arial" w:hAnsi="Arial" w:cs="Arial"/>
        </w:rPr>
        <w:t>.</w:t>
      </w:r>
    </w:p>
    <w:p w14:paraId="0B92B433" w14:textId="77777777" w:rsidR="00643BDB" w:rsidRPr="00773103" w:rsidRDefault="00643BDB" w:rsidP="00643BDB">
      <w:pPr>
        <w:widowControl w:val="0"/>
        <w:autoSpaceDE w:val="0"/>
        <w:autoSpaceDN w:val="0"/>
        <w:adjustRightInd w:val="0"/>
        <w:spacing w:after="0" w:line="240" w:lineRule="auto"/>
        <w:ind w:left="360"/>
        <w:rPr>
          <w:rFonts w:ascii="Arial" w:hAnsi="Arial" w:cs="Arial"/>
          <w:color w:val="000000"/>
        </w:rPr>
      </w:pPr>
    </w:p>
    <w:sectPr w:rsidR="00643BDB" w:rsidRPr="00773103" w:rsidSect="00E57891">
      <w:headerReference w:type="default" r:id="rId11"/>
      <w:pgSz w:w="12240" w:h="20160" w:code="5"/>
      <w:pgMar w:top="1080" w:right="1080" w:bottom="720" w:left="108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8E9" w14:textId="77777777" w:rsidR="00A37CAD" w:rsidRDefault="00A37CAD" w:rsidP="008B2436">
      <w:pPr>
        <w:spacing w:after="0" w:line="240" w:lineRule="auto"/>
      </w:pPr>
      <w:r>
        <w:separator/>
      </w:r>
    </w:p>
  </w:endnote>
  <w:endnote w:type="continuationSeparator" w:id="0">
    <w:p w14:paraId="5AECCA46" w14:textId="77777777" w:rsidR="00A37CAD" w:rsidRDefault="00A37CAD" w:rsidP="008B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C6A5" w14:textId="77777777" w:rsidR="00A37CAD" w:rsidRDefault="00A37CAD" w:rsidP="008B2436">
      <w:pPr>
        <w:spacing w:after="0" w:line="240" w:lineRule="auto"/>
      </w:pPr>
      <w:r>
        <w:separator/>
      </w:r>
    </w:p>
  </w:footnote>
  <w:footnote w:type="continuationSeparator" w:id="0">
    <w:p w14:paraId="2911A323" w14:textId="77777777" w:rsidR="00A37CAD" w:rsidRDefault="00A37CAD" w:rsidP="008B2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037" w14:textId="77777777" w:rsidR="008B2436" w:rsidRDefault="008B2436">
    <w:pPr>
      <w:pStyle w:val="Header"/>
    </w:pPr>
    <w:r>
      <w:t xml:space="preserve">REVISED </w:t>
    </w:r>
    <w:r w:rsidR="006E076B">
      <w:t>05/10</w:t>
    </w:r>
  </w:p>
  <w:p w14:paraId="2F528E90" w14:textId="77777777" w:rsidR="008B2436" w:rsidRDefault="008B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59AF"/>
    <w:multiLevelType w:val="hybridMultilevel"/>
    <w:tmpl w:val="677C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98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F3"/>
    <w:rsid w:val="000B1864"/>
    <w:rsid w:val="00185112"/>
    <w:rsid w:val="00224C24"/>
    <w:rsid w:val="0024738C"/>
    <w:rsid w:val="00257296"/>
    <w:rsid w:val="00262093"/>
    <w:rsid w:val="00323F6C"/>
    <w:rsid w:val="003779F3"/>
    <w:rsid w:val="003A57EE"/>
    <w:rsid w:val="004337C1"/>
    <w:rsid w:val="00442111"/>
    <w:rsid w:val="0045320F"/>
    <w:rsid w:val="004654AF"/>
    <w:rsid w:val="004A1F0E"/>
    <w:rsid w:val="00617D9C"/>
    <w:rsid w:val="00643BDB"/>
    <w:rsid w:val="006C6753"/>
    <w:rsid w:val="006E076B"/>
    <w:rsid w:val="006E7BC4"/>
    <w:rsid w:val="00773103"/>
    <w:rsid w:val="00774053"/>
    <w:rsid w:val="007B5212"/>
    <w:rsid w:val="00815C31"/>
    <w:rsid w:val="008857C8"/>
    <w:rsid w:val="008A76CD"/>
    <w:rsid w:val="008B2436"/>
    <w:rsid w:val="00907276"/>
    <w:rsid w:val="00A37CAD"/>
    <w:rsid w:val="00A81E96"/>
    <w:rsid w:val="00B0399E"/>
    <w:rsid w:val="00C32A9C"/>
    <w:rsid w:val="00C727BE"/>
    <w:rsid w:val="00C81B23"/>
    <w:rsid w:val="00CE21AD"/>
    <w:rsid w:val="00CF2E1A"/>
    <w:rsid w:val="00D533EF"/>
    <w:rsid w:val="00DE483F"/>
    <w:rsid w:val="00E57891"/>
    <w:rsid w:val="00EA4F91"/>
    <w:rsid w:val="00F43957"/>
    <w:rsid w:val="00F4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6665A"/>
  <w15:chartTrackingRefBased/>
  <w15:docId w15:val="{94047C15-7C2F-4802-9DFF-297D1D66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BDB"/>
    <w:pPr>
      <w:ind w:left="720"/>
    </w:pPr>
  </w:style>
  <w:style w:type="paragraph" w:styleId="Header">
    <w:name w:val="header"/>
    <w:basedOn w:val="Normal"/>
    <w:link w:val="HeaderChar"/>
    <w:uiPriority w:val="99"/>
    <w:unhideWhenUsed/>
    <w:rsid w:val="008B2436"/>
    <w:pPr>
      <w:tabs>
        <w:tab w:val="center" w:pos="4680"/>
        <w:tab w:val="right" w:pos="9360"/>
      </w:tabs>
    </w:pPr>
  </w:style>
  <w:style w:type="character" w:customStyle="1" w:styleId="HeaderChar">
    <w:name w:val="Header Char"/>
    <w:link w:val="Header"/>
    <w:uiPriority w:val="99"/>
    <w:rsid w:val="008B2436"/>
    <w:rPr>
      <w:sz w:val="22"/>
      <w:szCs w:val="22"/>
    </w:rPr>
  </w:style>
  <w:style w:type="paragraph" w:styleId="Footer">
    <w:name w:val="footer"/>
    <w:basedOn w:val="Normal"/>
    <w:link w:val="FooterChar"/>
    <w:uiPriority w:val="99"/>
    <w:semiHidden/>
    <w:unhideWhenUsed/>
    <w:rsid w:val="008B2436"/>
    <w:pPr>
      <w:tabs>
        <w:tab w:val="center" w:pos="4680"/>
        <w:tab w:val="right" w:pos="9360"/>
      </w:tabs>
    </w:pPr>
  </w:style>
  <w:style w:type="character" w:customStyle="1" w:styleId="FooterChar">
    <w:name w:val="Footer Char"/>
    <w:link w:val="Footer"/>
    <w:uiPriority w:val="99"/>
    <w:semiHidden/>
    <w:rsid w:val="008B2436"/>
    <w:rPr>
      <w:sz w:val="22"/>
      <w:szCs w:val="22"/>
    </w:rPr>
  </w:style>
  <w:style w:type="paragraph" w:styleId="BalloonText">
    <w:name w:val="Balloon Text"/>
    <w:basedOn w:val="Normal"/>
    <w:link w:val="BalloonTextChar"/>
    <w:uiPriority w:val="99"/>
    <w:semiHidden/>
    <w:unhideWhenUsed/>
    <w:rsid w:val="008B2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2436"/>
    <w:rPr>
      <w:rFonts w:ascii="Tahoma" w:hAnsi="Tahoma" w:cs="Tahoma"/>
      <w:sz w:val="16"/>
      <w:szCs w:val="16"/>
    </w:rPr>
  </w:style>
  <w:style w:type="character" w:styleId="Hyperlink">
    <w:name w:val="Hyperlink"/>
    <w:uiPriority w:val="99"/>
    <w:semiHidden/>
    <w:unhideWhenUsed/>
    <w:rsid w:val="006C67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uditabc@abc.alabam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B0BB3256C2D34EBD74849846AA30C5" ma:contentTypeVersion="0" ma:contentTypeDescription="Create a new document." ma:contentTypeScope="" ma:versionID="101807f35d8f4432c400cc3bb21b7f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6625-5FAA-43F3-B888-51D898BE6775}">
  <ds:schemaRefs>
    <ds:schemaRef ds:uri="http://schemas.microsoft.com/sharepoint/v3/contenttype/forms"/>
  </ds:schemaRefs>
</ds:datastoreItem>
</file>

<file path=customXml/itemProps2.xml><?xml version="1.0" encoding="utf-8"?>
<ds:datastoreItem xmlns:ds="http://schemas.openxmlformats.org/officeDocument/2006/customXml" ds:itemID="{52C024D2-C7A3-458D-A4D4-ABA70E1954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2B7340A-1A92-4D8F-9FBD-DCE9CB095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Alabama</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Hendon</dc:creator>
  <cp:keywords/>
  <cp:lastModifiedBy>Courtland, Ungray</cp:lastModifiedBy>
  <cp:revision>2</cp:revision>
  <cp:lastPrinted>2010-05-25T16:06:00Z</cp:lastPrinted>
  <dcterms:created xsi:type="dcterms:W3CDTF">2024-01-22T20:43:00Z</dcterms:created>
  <dcterms:modified xsi:type="dcterms:W3CDTF">2024-01-22T20:43:00Z</dcterms:modified>
</cp:coreProperties>
</file>